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720"/>
        <w:gridCol w:w="6570"/>
        <w:gridCol w:w="4968"/>
      </w:tblGrid>
      <w:tr w:rsidR="00337175" w:rsidTr="00732BBB">
        <w:tc>
          <w:tcPr>
            <w:tcW w:w="13176" w:type="dxa"/>
            <w:gridSpan w:val="4"/>
          </w:tcPr>
          <w:p w:rsidR="00337175" w:rsidRPr="00337175" w:rsidRDefault="00337175" w:rsidP="00337175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Strand:</w:t>
            </w:r>
          </w:p>
        </w:tc>
      </w:tr>
      <w:tr w:rsidR="00337175" w:rsidTr="00F42F14">
        <w:tc>
          <w:tcPr>
            <w:tcW w:w="13176" w:type="dxa"/>
            <w:gridSpan w:val="4"/>
          </w:tcPr>
          <w:p w:rsidR="00337175" w:rsidRPr="00337175" w:rsidRDefault="00337175" w:rsidP="003371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Topic:</w:t>
            </w:r>
          </w:p>
        </w:tc>
      </w:tr>
      <w:tr w:rsidR="00337175" w:rsidTr="001B6CA2">
        <w:tc>
          <w:tcPr>
            <w:tcW w:w="13176" w:type="dxa"/>
            <w:gridSpan w:val="4"/>
          </w:tcPr>
          <w:p w:rsidR="00337175" w:rsidRPr="00337175" w:rsidRDefault="00F10C0F" w:rsidP="00337175">
            <w:pPr>
              <w:jc w:val="center"/>
              <w:rPr>
                <w:b/>
              </w:rPr>
            </w:pPr>
            <w:r>
              <w:rPr>
                <w:b/>
              </w:rPr>
              <w:t>Grade</w:t>
            </w:r>
            <w:r w:rsidR="00337175">
              <w:rPr>
                <w:b/>
              </w:rPr>
              <w:t>:</w:t>
            </w:r>
          </w:p>
        </w:tc>
      </w:tr>
      <w:tr w:rsidR="00337175" w:rsidTr="00B83E44">
        <w:tc>
          <w:tcPr>
            <w:tcW w:w="918" w:type="dxa"/>
            <w:vMerge w:val="restart"/>
          </w:tcPr>
          <w:p w:rsidR="00337175" w:rsidRPr="00337175" w:rsidRDefault="00337175">
            <w:pPr>
              <w:rPr>
                <w:b/>
              </w:rPr>
            </w:pPr>
            <w:r w:rsidRPr="00337175">
              <w:rPr>
                <w:b/>
              </w:rPr>
              <w:t>Score</w:t>
            </w:r>
            <w:r>
              <w:rPr>
                <w:b/>
              </w:rPr>
              <w:t xml:space="preserve"> 4.0</w:t>
            </w:r>
          </w:p>
        </w:tc>
        <w:tc>
          <w:tcPr>
            <w:tcW w:w="7290" w:type="dxa"/>
            <w:gridSpan w:val="2"/>
            <w:vMerge w:val="restart"/>
          </w:tcPr>
          <w:p w:rsidR="00337175" w:rsidRDefault="00337175" w:rsidP="00337175">
            <w:pPr>
              <w:jc w:val="center"/>
              <w:rPr>
                <w:b/>
              </w:rPr>
            </w:pPr>
            <w:r>
              <w:rPr>
                <w:b/>
              </w:rPr>
              <w:t>In addition to Score 3.0, in-depth inferences and applications that go beyond what was taught.</w:t>
            </w:r>
          </w:p>
          <w:p w:rsidR="00337175" w:rsidRPr="00337175" w:rsidRDefault="00337175" w:rsidP="00337175">
            <w:pPr>
              <w:jc w:val="center"/>
              <w:rPr>
                <w:b/>
              </w:rPr>
            </w:pPr>
          </w:p>
        </w:tc>
        <w:tc>
          <w:tcPr>
            <w:tcW w:w="4968" w:type="dxa"/>
          </w:tcPr>
          <w:p w:rsidR="00337175" w:rsidRPr="00337175" w:rsidRDefault="00337175" w:rsidP="00F10C0F">
            <w:pPr>
              <w:jc w:val="center"/>
              <w:rPr>
                <w:b/>
              </w:rPr>
            </w:pPr>
            <w:r>
              <w:rPr>
                <w:b/>
              </w:rPr>
              <w:t xml:space="preserve">Sample </w:t>
            </w:r>
            <w:r w:rsidR="00F10C0F">
              <w:rPr>
                <w:b/>
              </w:rPr>
              <w:t>Activities</w:t>
            </w:r>
          </w:p>
        </w:tc>
      </w:tr>
      <w:tr w:rsidR="00337175" w:rsidTr="00491D3B">
        <w:tc>
          <w:tcPr>
            <w:tcW w:w="918" w:type="dxa"/>
            <w:vMerge/>
          </w:tcPr>
          <w:p w:rsidR="00337175" w:rsidRPr="00337175" w:rsidRDefault="00337175">
            <w:pPr>
              <w:rPr>
                <w:b/>
              </w:rPr>
            </w:pPr>
          </w:p>
        </w:tc>
        <w:tc>
          <w:tcPr>
            <w:tcW w:w="7290" w:type="dxa"/>
            <w:gridSpan w:val="2"/>
            <w:vMerge/>
          </w:tcPr>
          <w:p w:rsidR="00337175" w:rsidRDefault="00337175"/>
        </w:tc>
        <w:tc>
          <w:tcPr>
            <w:tcW w:w="4968" w:type="dxa"/>
            <w:tcBorders>
              <w:bottom w:val="single" w:sz="4" w:space="0" w:color="000000" w:themeColor="text1"/>
            </w:tcBorders>
          </w:tcPr>
          <w:p w:rsidR="00337175" w:rsidRDefault="00337175"/>
        </w:tc>
      </w:tr>
      <w:tr w:rsidR="00337175" w:rsidTr="00491D3B">
        <w:tc>
          <w:tcPr>
            <w:tcW w:w="918" w:type="dxa"/>
          </w:tcPr>
          <w:p w:rsidR="00337175" w:rsidRPr="00337175" w:rsidRDefault="00337175">
            <w:pPr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337175" w:rsidRPr="00337175" w:rsidRDefault="00337175">
            <w:pPr>
              <w:rPr>
                <w:b/>
                <w:sz w:val="18"/>
                <w:szCs w:val="18"/>
              </w:rPr>
            </w:pPr>
            <w:r w:rsidRPr="00337175">
              <w:rPr>
                <w:b/>
                <w:sz w:val="18"/>
                <w:szCs w:val="18"/>
              </w:rPr>
              <w:t>3.5</w:t>
            </w:r>
          </w:p>
        </w:tc>
        <w:tc>
          <w:tcPr>
            <w:tcW w:w="6570" w:type="dxa"/>
          </w:tcPr>
          <w:p w:rsidR="00337175" w:rsidRPr="00337175" w:rsidRDefault="00337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addition to score 3.0 performance, in-depth inferences and applications with partial success.</w:t>
            </w:r>
          </w:p>
        </w:tc>
        <w:tc>
          <w:tcPr>
            <w:tcW w:w="4968" w:type="dxa"/>
            <w:shd w:val="pct50" w:color="auto" w:fill="auto"/>
          </w:tcPr>
          <w:p w:rsidR="00337175" w:rsidRDefault="00337175"/>
        </w:tc>
      </w:tr>
      <w:tr w:rsidR="00337175" w:rsidTr="00491D3B">
        <w:tc>
          <w:tcPr>
            <w:tcW w:w="918" w:type="dxa"/>
          </w:tcPr>
          <w:p w:rsidR="00337175" w:rsidRPr="00337175" w:rsidRDefault="00337175">
            <w:pPr>
              <w:rPr>
                <w:b/>
              </w:rPr>
            </w:pPr>
            <w:r>
              <w:rPr>
                <w:b/>
              </w:rPr>
              <w:t>Score 3.0</w:t>
            </w:r>
          </w:p>
        </w:tc>
        <w:tc>
          <w:tcPr>
            <w:tcW w:w="7290" w:type="dxa"/>
            <w:gridSpan w:val="2"/>
          </w:tcPr>
          <w:p w:rsidR="00491D3B" w:rsidRPr="00F10C0F" w:rsidRDefault="00491D3B">
            <w:pPr>
              <w:rPr>
                <w:b/>
              </w:rPr>
            </w:pPr>
            <w:r w:rsidRPr="00491D3B">
              <w:rPr>
                <w:b/>
              </w:rPr>
              <w:t>The student:</w:t>
            </w:r>
          </w:p>
          <w:p w:rsidR="00491D3B" w:rsidRPr="00491D3B" w:rsidRDefault="00491D3B" w:rsidP="00491D3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  <w:p w:rsidR="00491D3B" w:rsidRPr="00491D3B" w:rsidRDefault="00491D3B" w:rsidP="00491D3B">
            <w:pPr>
              <w:rPr>
                <w:sz w:val="24"/>
                <w:szCs w:val="24"/>
              </w:rPr>
            </w:pPr>
          </w:p>
          <w:p w:rsidR="00491D3B" w:rsidRPr="00491D3B" w:rsidRDefault="00491D3B" w:rsidP="00491D3B">
            <w:pPr>
              <w:rPr>
                <w:b/>
              </w:rPr>
            </w:pPr>
            <w:r w:rsidRPr="00491D3B">
              <w:rPr>
                <w:b/>
              </w:rPr>
              <w:t>The student exhibits no major errors or omissions.</w:t>
            </w:r>
          </w:p>
        </w:tc>
        <w:tc>
          <w:tcPr>
            <w:tcW w:w="4968" w:type="dxa"/>
            <w:tcBorders>
              <w:bottom w:val="single" w:sz="4" w:space="0" w:color="000000" w:themeColor="text1"/>
            </w:tcBorders>
          </w:tcPr>
          <w:p w:rsidR="00337175" w:rsidRPr="00491D3B" w:rsidRDefault="00337175" w:rsidP="00491D3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</w:tr>
      <w:tr w:rsidR="00337175" w:rsidTr="00491D3B">
        <w:tc>
          <w:tcPr>
            <w:tcW w:w="918" w:type="dxa"/>
          </w:tcPr>
          <w:p w:rsidR="00337175" w:rsidRPr="00337175" w:rsidRDefault="00337175">
            <w:pPr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337175" w:rsidRPr="00337175" w:rsidRDefault="00337175">
            <w:pPr>
              <w:rPr>
                <w:b/>
                <w:sz w:val="18"/>
                <w:szCs w:val="18"/>
              </w:rPr>
            </w:pPr>
            <w:r w:rsidRPr="00337175">
              <w:rPr>
                <w:b/>
                <w:sz w:val="18"/>
                <w:szCs w:val="18"/>
              </w:rPr>
              <w:t>2.5</w:t>
            </w:r>
          </w:p>
        </w:tc>
        <w:tc>
          <w:tcPr>
            <w:tcW w:w="6570" w:type="dxa"/>
          </w:tcPr>
          <w:p w:rsidR="00337175" w:rsidRPr="00337175" w:rsidRDefault="00491D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 major errors or omissions regarding </w:t>
            </w:r>
            <w:proofErr w:type="gramStart"/>
            <w:r>
              <w:rPr>
                <w:sz w:val="18"/>
                <w:szCs w:val="18"/>
              </w:rPr>
              <w:t>2.0 content and partial knowledge of the 3.0 content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968" w:type="dxa"/>
            <w:shd w:val="pct50" w:color="auto" w:fill="auto"/>
          </w:tcPr>
          <w:p w:rsidR="00337175" w:rsidRDefault="00337175"/>
        </w:tc>
      </w:tr>
      <w:tr w:rsidR="00337175" w:rsidTr="00491D3B">
        <w:tc>
          <w:tcPr>
            <w:tcW w:w="918" w:type="dxa"/>
          </w:tcPr>
          <w:p w:rsidR="00337175" w:rsidRPr="00337175" w:rsidRDefault="00337175">
            <w:pPr>
              <w:rPr>
                <w:b/>
              </w:rPr>
            </w:pPr>
            <w:r>
              <w:rPr>
                <w:b/>
              </w:rPr>
              <w:t>Score 2.0</w:t>
            </w:r>
          </w:p>
        </w:tc>
        <w:tc>
          <w:tcPr>
            <w:tcW w:w="7290" w:type="dxa"/>
            <w:gridSpan w:val="2"/>
          </w:tcPr>
          <w:p w:rsidR="00491D3B" w:rsidRPr="00F10C0F" w:rsidRDefault="00491D3B">
            <w:pPr>
              <w:rPr>
                <w:b/>
              </w:rPr>
            </w:pPr>
            <w:r w:rsidRPr="00491D3B">
              <w:rPr>
                <w:b/>
              </w:rPr>
              <w:t>There are no major errors or omissions regarding the simpler details and processes as the student:</w:t>
            </w:r>
          </w:p>
          <w:p w:rsidR="00491D3B" w:rsidRDefault="00491D3B" w:rsidP="00491D3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recognizes</w:t>
            </w:r>
            <w:proofErr w:type="gramEnd"/>
            <w:r>
              <w:rPr>
                <w:sz w:val="24"/>
                <w:szCs w:val="24"/>
              </w:rPr>
              <w:t xml:space="preserve"> or recalls specific terminology, such as:</w:t>
            </w:r>
          </w:p>
          <w:p w:rsidR="00491D3B" w:rsidRDefault="00491D3B" w:rsidP="00491D3B">
            <w:pPr>
              <w:pStyle w:val="ListParagraph"/>
              <w:numPr>
                <w:ilvl w:val="1"/>
                <w:numId w:val="2"/>
              </w:numPr>
              <w:rPr>
                <w:sz w:val="24"/>
                <w:szCs w:val="24"/>
              </w:rPr>
            </w:pPr>
          </w:p>
          <w:p w:rsidR="00491D3B" w:rsidRDefault="00491D3B" w:rsidP="00491D3B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performs</w:t>
            </w:r>
            <w:proofErr w:type="gramEnd"/>
            <w:r>
              <w:rPr>
                <w:sz w:val="24"/>
                <w:szCs w:val="24"/>
              </w:rPr>
              <w:t xml:space="preserve"> basic processes, such as:</w:t>
            </w:r>
          </w:p>
          <w:p w:rsidR="00491D3B" w:rsidRPr="00491D3B" w:rsidRDefault="00491D3B" w:rsidP="00491D3B">
            <w:pPr>
              <w:pStyle w:val="ListParagraph"/>
              <w:numPr>
                <w:ilvl w:val="1"/>
                <w:numId w:val="2"/>
              </w:numPr>
              <w:rPr>
                <w:sz w:val="24"/>
                <w:szCs w:val="24"/>
              </w:rPr>
            </w:pPr>
          </w:p>
          <w:p w:rsidR="00491D3B" w:rsidRPr="00491D3B" w:rsidRDefault="00491D3B" w:rsidP="00491D3B">
            <w:pPr>
              <w:rPr>
                <w:sz w:val="24"/>
                <w:szCs w:val="24"/>
              </w:rPr>
            </w:pPr>
          </w:p>
          <w:p w:rsidR="00491D3B" w:rsidRPr="00491D3B" w:rsidRDefault="00491D3B" w:rsidP="00491D3B">
            <w:pPr>
              <w:rPr>
                <w:b/>
              </w:rPr>
            </w:pPr>
            <w:r w:rsidRPr="00491D3B">
              <w:rPr>
                <w:b/>
              </w:rPr>
              <w:t>However, the student exhibits major errors or omissions regarding the more complex ideas and processes.</w:t>
            </w:r>
          </w:p>
        </w:tc>
        <w:tc>
          <w:tcPr>
            <w:tcW w:w="4968" w:type="dxa"/>
            <w:tcBorders>
              <w:bottom w:val="single" w:sz="4" w:space="0" w:color="000000" w:themeColor="text1"/>
            </w:tcBorders>
          </w:tcPr>
          <w:p w:rsidR="00337175" w:rsidRPr="00491D3B" w:rsidRDefault="00337175" w:rsidP="00491D3B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</w:tr>
      <w:tr w:rsidR="00491D3B" w:rsidTr="00491D3B">
        <w:tc>
          <w:tcPr>
            <w:tcW w:w="918" w:type="dxa"/>
          </w:tcPr>
          <w:p w:rsidR="00491D3B" w:rsidRPr="00337175" w:rsidRDefault="00491D3B">
            <w:pPr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491D3B" w:rsidRPr="00337175" w:rsidRDefault="00491D3B">
            <w:pPr>
              <w:rPr>
                <w:b/>
                <w:sz w:val="18"/>
                <w:szCs w:val="18"/>
              </w:rPr>
            </w:pPr>
            <w:r w:rsidRPr="00337175">
              <w:rPr>
                <w:b/>
                <w:sz w:val="18"/>
                <w:szCs w:val="18"/>
              </w:rPr>
              <w:t>1.5</w:t>
            </w:r>
          </w:p>
        </w:tc>
        <w:tc>
          <w:tcPr>
            <w:tcW w:w="6570" w:type="dxa"/>
          </w:tcPr>
          <w:p w:rsidR="00491D3B" w:rsidRPr="00337175" w:rsidRDefault="00491D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Partial knowledge of the 2.0 content, but major errors or omissions regarding the 3.0 content.</w:t>
            </w:r>
          </w:p>
        </w:tc>
        <w:tc>
          <w:tcPr>
            <w:tcW w:w="4968" w:type="dxa"/>
            <w:vMerge w:val="restart"/>
            <w:shd w:val="pct50" w:color="auto" w:fill="auto"/>
          </w:tcPr>
          <w:p w:rsidR="00491D3B" w:rsidRDefault="00491D3B"/>
        </w:tc>
      </w:tr>
      <w:tr w:rsidR="00491D3B" w:rsidTr="00491D3B">
        <w:tc>
          <w:tcPr>
            <w:tcW w:w="918" w:type="dxa"/>
          </w:tcPr>
          <w:p w:rsidR="00491D3B" w:rsidRPr="00491D3B" w:rsidRDefault="00491D3B">
            <w:pPr>
              <w:rPr>
                <w:b/>
                <w:sz w:val="18"/>
                <w:szCs w:val="18"/>
              </w:rPr>
            </w:pPr>
            <w:r w:rsidRPr="00491D3B">
              <w:rPr>
                <w:b/>
                <w:sz w:val="18"/>
                <w:szCs w:val="18"/>
              </w:rPr>
              <w:t>Score 1.0</w:t>
            </w:r>
          </w:p>
        </w:tc>
        <w:tc>
          <w:tcPr>
            <w:tcW w:w="7290" w:type="dxa"/>
            <w:gridSpan w:val="2"/>
          </w:tcPr>
          <w:p w:rsidR="00491D3B" w:rsidRPr="00491D3B" w:rsidRDefault="00491D3B">
            <w:pPr>
              <w:rPr>
                <w:b/>
                <w:sz w:val="18"/>
                <w:szCs w:val="18"/>
              </w:rPr>
            </w:pPr>
            <w:r w:rsidRPr="00491D3B">
              <w:rPr>
                <w:b/>
                <w:sz w:val="18"/>
                <w:szCs w:val="18"/>
              </w:rPr>
              <w:t>With help, a partial understanding of some of the simpler details and processes and some of the more complex ideas and processes.</w:t>
            </w:r>
          </w:p>
        </w:tc>
        <w:tc>
          <w:tcPr>
            <w:tcW w:w="4968" w:type="dxa"/>
            <w:vMerge/>
            <w:shd w:val="pct50" w:color="auto" w:fill="auto"/>
          </w:tcPr>
          <w:p w:rsidR="00491D3B" w:rsidRDefault="00491D3B"/>
        </w:tc>
      </w:tr>
      <w:tr w:rsidR="00491D3B" w:rsidTr="00491D3B">
        <w:tc>
          <w:tcPr>
            <w:tcW w:w="918" w:type="dxa"/>
          </w:tcPr>
          <w:p w:rsidR="00491D3B" w:rsidRPr="00337175" w:rsidRDefault="00491D3B">
            <w:pPr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491D3B" w:rsidRPr="00337175" w:rsidRDefault="00491D3B">
            <w:pPr>
              <w:rPr>
                <w:b/>
                <w:sz w:val="18"/>
                <w:szCs w:val="18"/>
              </w:rPr>
            </w:pPr>
            <w:r w:rsidRPr="00337175">
              <w:rPr>
                <w:b/>
                <w:sz w:val="18"/>
                <w:szCs w:val="18"/>
              </w:rPr>
              <w:t>0.5</w:t>
            </w:r>
          </w:p>
        </w:tc>
        <w:tc>
          <w:tcPr>
            <w:tcW w:w="6570" w:type="dxa"/>
          </w:tcPr>
          <w:p w:rsidR="00491D3B" w:rsidRPr="00337175" w:rsidRDefault="00491D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With help, a partial understanding of the 2.0 content, but not the 3.0 content.</w:t>
            </w:r>
          </w:p>
        </w:tc>
        <w:tc>
          <w:tcPr>
            <w:tcW w:w="4968" w:type="dxa"/>
            <w:vMerge/>
            <w:shd w:val="pct50" w:color="auto" w:fill="auto"/>
          </w:tcPr>
          <w:p w:rsidR="00491D3B" w:rsidRDefault="00491D3B"/>
        </w:tc>
      </w:tr>
      <w:tr w:rsidR="00491D3B" w:rsidTr="00491D3B">
        <w:tc>
          <w:tcPr>
            <w:tcW w:w="918" w:type="dxa"/>
          </w:tcPr>
          <w:p w:rsidR="00491D3B" w:rsidRPr="00491D3B" w:rsidRDefault="00491D3B">
            <w:pPr>
              <w:rPr>
                <w:b/>
                <w:sz w:val="18"/>
                <w:szCs w:val="18"/>
              </w:rPr>
            </w:pPr>
            <w:r w:rsidRPr="00491D3B">
              <w:rPr>
                <w:b/>
                <w:sz w:val="18"/>
                <w:szCs w:val="18"/>
              </w:rPr>
              <w:t>Score 0.0</w:t>
            </w:r>
          </w:p>
        </w:tc>
        <w:tc>
          <w:tcPr>
            <w:tcW w:w="7290" w:type="dxa"/>
            <w:gridSpan w:val="2"/>
          </w:tcPr>
          <w:p w:rsidR="00491D3B" w:rsidRPr="00491D3B" w:rsidRDefault="00491D3B">
            <w:pPr>
              <w:rPr>
                <w:b/>
                <w:sz w:val="18"/>
                <w:szCs w:val="18"/>
              </w:rPr>
            </w:pPr>
            <w:r w:rsidRPr="00491D3B">
              <w:rPr>
                <w:b/>
                <w:sz w:val="18"/>
                <w:szCs w:val="18"/>
              </w:rPr>
              <w:t>Even with help, no understanding or skill demonstrated.</w:t>
            </w:r>
          </w:p>
        </w:tc>
        <w:tc>
          <w:tcPr>
            <w:tcW w:w="4968" w:type="dxa"/>
            <w:vMerge/>
            <w:shd w:val="pct50" w:color="auto" w:fill="auto"/>
          </w:tcPr>
          <w:p w:rsidR="00491D3B" w:rsidRDefault="00491D3B"/>
        </w:tc>
      </w:tr>
    </w:tbl>
    <w:p w:rsidR="00097788" w:rsidRDefault="00097788"/>
    <w:sectPr w:rsidR="00097788" w:rsidSect="003371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126" w:rsidRDefault="002B1126" w:rsidP="00C72328">
      <w:pPr>
        <w:spacing w:after="0" w:line="240" w:lineRule="auto"/>
      </w:pPr>
      <w:r>
        <w:separator/>
      </w:r>
    </w:p>
  </w:endnote>
  <w:endnote w:type="continuationSeparator" w:id="0">
    <w:p w:rsidR="002B1126" w:rsidRDefault="002B1126" w:rsidP="00C72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328" w:rsidRDefault="00C7232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328" w:rsidRDefault="00C72328" w:rsidP="00C72328">
    <w:pPr>
      <w:pStyle w:val="Footer"/>
      <w:jc w:val="right"/>
    </w:pPr>
    <w:r>
      <w:t xml:space="preserve">©2010 </w:t>
    </w:r>
    <w:proofErr w:type="spellStart"/>
    <w:r>
      <w:t>Marzano</w:t>
    </w:r>
    <w:proofErr w:type="spellEnd"/>
    <w:r>
      <w:t xml:space="preserve"> Research Laboratory</w:t>
    </w:r>
  </w:p>
  <w:p w:rsidR="00C72328" w:rsidRDefault="00C7232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328" w:rsidRDefault="00C7232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126" w:rsidRDefault="002B1126" w:rsidP="00C72328">
      <w:pPr>
        <w:spacing w:after="0" w:line="240" w:lineRule="auto"/>
      </w:pPr>
      <w:r>
        <w:separator/>
      </w:r>
    </w:p>
  </w:footnote>
  <w:footnote w:type="continuationSeparator" w:id="0">
    <w:p w:rsidR="002B1126" w:rsidRDefault="002B1126" w:rsidP="00C72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328" w:rsidRDefault="00C7232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328" w:rsidRDefault="00C7232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328" w:rsidRDefault="00C7232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7259F"/>
    <w:multiLevelType w:val="hybridMultilevel"/>
    <w:tmpl w:val="3EFCC0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04E0C07"/>
    <w:multiLevelType w:val="hybridMultilevel"/>
    <w:tmpl w:val="2D405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7077C9E"/>
    <w:multiLevelType w:val="hybridMultilevel"/>
    <w:tmpl w:val="104A4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9D5"/>
    <w:rsid w:val="00097788"/>
    <w:rsid w:val="002B1126"/>
    <w:rsid w:val="00337175"/>
    <w:rsid w:val="004178D4"/>
    <w:rsid w:val="00491D3B"/>
    <w:rsid w:val="005A29D5"/>
    <w:rsid w:val="008F7044"/>
    <w:rsid w:val="009F4E46"/>
    <w:rsid w:val="00C72328"/>
    <w:rsid w:val="00DB7CA4"/>
    <w:rsid w:val="00E54BA6"/>
    <w:rsid w:val="00F10C0F"/>
    <w:rsid w:val="00FC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7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1D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328"/>
  </w:style>
  <w:style w:type="paragraph" w:styleId="Footer">
    <w:name w:val="footer"/>
    <w:basedOn w:val="Normal"/>
    <w:link w:val="FooterChar"/>
    <w:uiPriority w:val="99"/>
    <w:unhideWhenUsed/>
    <w:rsid w:val="00C72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328"/>
  </w:style>
  <w:style w:type="paragraph" w:styleId="BalloonText">
    <w:name w:val="Balloon Text"/>
    <w:basedOn w:val="Normal"/>
    <w:link w:val="BalloonTextChar"/>
    <w:uiPriority w:val="99"/>
    <w:semiHidden/>
    <w:unhideWhenUsed/>
    <w:rsid w:val="00C72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3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7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7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1D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328"/>
  </w:style>
  <w:style w:type="paragraph" w:styleId="Footer">
    <w:name w:val="footer"/>
    <w:basedOn w:val="Normal"/>
    <w:link w:val="FooterChar"/>
    <w:uiPriority w:val="99"/>
    <w:unhideWhenUsed/>
    <w:rsid w:val="00C723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328"/>
  </w:style>
  <w:style w:type="paragraph" w:styleId="BalloonText">
    <w:name w:val="Balloon Text"/>
    <w:basedOn w:val="Normal"/>
    <w:link w:val="BalloonTextChar"/>
    <w:uiPriority w:val="99"/>
    <w:semiHidden/>
    <w:unhideWhenUsed/>
    <w:rsid w:val="00C72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3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vid.yanoski\Local%20Settings\Temporary%20Internet%20Files\Content.Outlook\67LQ1XE4\Clean%20Sca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Settings\david.yanoski\Local Settings\Temporary Internet Files\Content.Outlook\67LQ1XE4\Clean Scale Template.dotx</Template>
  <TotalTime>1</TotalTime>
  <Pages>1</Pages>
  <Words>170</Words>
  <Characters>972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Yanoski</dc:creator>
  <cp:lastModifiedBy>Toby Boss</cp:lastModifiedBy>
  <cp:revision>2</cp:revision>
  <dcterms:created xsi:type="dcterms:W3CDTF">2013-02-15T15:20:00Z</dcterms:created>
  <dcterms:modified xsi:type="dcterms:W3CDTF">2013-02-15T15:20:00Z</dcterms:modified>
</cp:coreProperties>
</file>